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E118" w14:textId="37965E8C" w:rsidR="001632AF" w:rsidRDefault="00C6049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C60499">
        <w:rPr>
          <w:rFonts w:ascii="Times New Roman" w:hAnsi="Times New Roman" w:cs="Times New Roman"/>
          <w:sz w:val="40"/>
          <w:szCs w:val="40"/>
          <w:lang w:val="kk-KZ"/>
        </w:rPr>
        <w:t>10 практикалық сабақ. Көшбасшы билігінің түрлері мен көздері. Биліктің күшеюі мен көшбасшының ықпалының тактикасы</w:t>
      </w:r>
    </w:p>
    <w:p w14:paraId="45E56509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0C61D859" w14:textId="77777777" w:rsidR="008361F9" w:rsidRDefault="008361F9" w:rsidP="008361F9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0B58C26" w14:textId="77777777" w:rsidR="008361F9" w:rsidRDefault="008361F9" w:rsidP="008361F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FCE6206" w14:textId="77777777" w:rsidR="008361F9" w:rsidRDefault="008361F9" w:rsidP="008361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5B936050" w14:textId="77777777" w:rsidR="008361F9" w:rsidRDefault="008361F9" w:rsidP="008361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3FE2B8B3" w14:textId="77777777" w:rsidR="008361F9" w:rsidRDefault="008361F9" w:rsidP="008361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7D48A7C" w14:textId="77777777" w:rsidR="008361F9" w:rsidRDefault="008361F9" w:rsidP="008361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FD1A09F" w14:textId="77777777" w:rsidR="008361F9" w:rsidRDefault="008361F9" w:rsidP="008361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80BCB0E" w14:textId="77777777" w:rsidR="008361F9" w:rsidRDefault="008361F9" w:rsidP="008361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779A304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306F9C82" w14:textId="77777777" w:rsidR="008361F9" w:rsidRDefault="008361F9" w:rsidP="008361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44D3E8B7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09384E2" w14:textId="77777777" w:rsidR="008361F9" w:rsidRDefault="008361F9" w:rsidP="008361F9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065D81C3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C47B708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764599A6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7247D26" w14:textId="77777777" w:rsidR="008361F9" w:rsidRDefault="008361F9" w:rsidP="008361F9">
      <w:pPr>
        <w:spacing w:line="240" w:lineRule="auto"/>
        <w:rPr>
          <w:lang w:val="kk-KZ"/>
        </w:rPr>
      </w:pPr>
    </w:p>
    <w:p w14:paraId="7DE200C7" w14:textId="77777777" w:rsidR="008361F9" w:rsidRDefault="008361F9" w:rsidP="008361F9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6244DAA9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68575B7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901ABAC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023B62E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510F49A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6849562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763977C" w14:textId="77777777" w:rsidR="008361F9" w:rsidRDefault="008361F9" w:rsidP="008361F9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2B74371" w14:textId="77777777" w:rsidR="008361F9" w:rsidRDefault="008361F9" w:rsidP="008361F9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3BA32642" w14:textId="77777777" w:rsidR="008361F9" w:rsidRDefault="008361F9" w:rsidP="008361F9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7CFF9481" w14:textId="77777777" w:rsidR="008361F9" w:rsidRDefault="008361F9" w:rsidP="008361F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73F11398" w14:textId="77777777" w:rsidR="008361F9" w:rsidRDefault="008361F9" w:rsidP="008361F9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02899C71" w14:textId="77777777" w:rsidR="008361F9" w:rsidRDefault="008361F9" w:rsidP="008361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(Стратегиялық менеджмент негіздері: Бәсекелік артықшылыққа ұмтылу)</w:t>
      </w:r>
    </w:p>
    <w:p w14:paraId="74435604" w14:textId="77777777" w:rsidR="008361F9" w:rsidRDefault="008361F9" w:rsidP="008361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(Технологиялық инновациялардағы стратегиялық менеджмент)</w:t>
      </w:r>
    </w:p>
    <w:p w14:paraId="5647D5C9" w14:textId="77777777" w:rsidR="008361F9" w:rsidRDefault="008361F9" w:rsidP="00836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(Стратегиялық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CE15404" w14:textId="77777777" w:rsidR="008361F9" w:rsidRDefault="008361F9" w:rsidP="008361F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0B60E8AF" w14:textId="77777777" w:rsidR="008361F9" w:rsidRDefault="008361F9" w:rsidP="008361F9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1FCB4324" w14:textId="77777777" w:rsidR="008361F9" w:rsidRDefault="008361F9" w:rsidP="008361F9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0F6244CB" w14:textId="77777777" w:rsidR="008361F9" w:rsidRPr="008361F9" w:rsidRDefault="008361F9" w:rsidP="008361F9">
      <w:pPr>
        <w:rPr>
          <w:sz w:val="40"/>
          <w:szCs w:val="40"/>
          <w:lang w:val="kk-KZ"/>
        </w:rPr>
      </w:pPr>
    </w:p>
    <w:sectPr w:rsidR="008361F9" w:rsidRPr="0083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36917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264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CA"/>
    <w:rsid w:val="001632AF"/>
    <w:rsid w:val="00766ACA"/>
    <w:rsid w:val="008361F9"/>
    <w:rsid w:val="00C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C2CE5-5218-4956-8265-20D30E90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61F9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8361F9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8361F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2023-09-21T08:52:00Z</dcterms:created>
  <dcterms:modified xsi:type="dcterms:W3CDTF">2023-09-22T02:12:00Z</dcterms:modified>
</cp:coreProperties>
</file>